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28" w:rsidRDefault="00546328">
      <w:bookmarkStart w:id="0" w:name="_GoBack"/>
      <w:bookmarkEnd w:id="0"/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7125"/>
      </w:tblGrid>
      <w:tr w:rsidR="00546328"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28" w:rsidRDefault="0036029D">
            <w:r>
              <w:t xml:space="preserve">                      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1AA" w:rsidRPr="000241AA" w:rsidRDefault="000241AA" w:rsidP="0036029D">
            <w:pPr>
              <w:jc w:val="center"/>
              <w:rPr>
                <w:rFonts w:ascii="Montserrat" w:eastAsia="Montserrat" w:hAnsi="Montserrat" w:cs="Montserrat"/>
                <w:b/>
                <w:i/>
                <w:color w:val="2F366F"/>
                <w:sz w:val="36"/>
                <w:szCs w:val="36"/>
              </w:rPr>
            </w:pPr>
          </w:p>
        </w:tc>
      </w:tr>
    </w:tbl>
    <w:p w:rsidR="00546328" w:rsidRDefault="00546328"/>
    <w:p w:rsidR="0036029D" w:rsidRDefault="0036029D" w:rsidP="0036029D">
      <w:pPr>
        <w:jc w:val="center"/>
        <w:rPr>
          <w:rFonts w:ascii="Montserrat" w:eastAsia="Montserrat" w:hAnsi="Montserrat" w:cs="Montserrat"/>
          <w:b/>
          <w:i/>
          <w:color w:val="2F366F"/>
          <w:sz w:val="36"/>
          <w:szCs w:val="36"/>
        </w:rPr>
      </w:pPr>
      <w:r>
        <w:rPr>
          <w:rFonts w:ascii="Montserrat" w:eastAsia="Montserrat" w:hAnsi="Montserrat" w:cs="Montserrat"/>
          <w:b/>
          <w:i/>
          <w:color w:val="2F366F"/>
          <w:sz w:val="36"/>
          <w:szCs w:val="36"/>
        </w:rPr>
        <w:t>POTRAVINY PRO SENIORY DOMŮ</w:t>
      </w:r>
    </w:p>
    <w:p w:rsidR="00546328" w:rsidRDefault="0036029D" w:rsidP="0036029D">
      <w:pPr>
        <w:jc w:val="center"/>
        <w:rPr>
          <w:rFonts w:ascii="Montserrat" w:eastAsia="Montserrat" w:hAnsi="Montserrat" w:cs="Montserrat"/>
          <w:b/>
          <w:i/>
          <w:color w:val="2F366F"/>
          <w:sz w:val="36"/>
          <w:szCs w:val="36"/>
        </w:rPr>
      </w:pPr>
      <w:r>
        <w:rPr>
          <w:rFonts w:ascii="Montserrat" w:eastAsia="Montserrat" w:hAnsi="Montserrat" w:cs="Montserrat"/>
          <w:b/>
          <w:i/>
          <w:color w:val="2F366F"/>
          <w:sz w:val="36"/>
          <w:szCs w:val="36"/>
        </w:rPr>
        <w:t>DONÁŠKA ZDARMA</w:t>
      </w:r>
    </w:p>
    <w:p w:rsidR="0036029D" w:rsidRDefault="0036029D" w:rsidP="0036029D">
      <w:pPr>
        <w:jc w:val="center"/>
      </w:pPr>
    </w:p>
    <w:p w:rsidR="00046399" w:rsidRPr="00046399" w:rsidRDefault="00046399" w:rsidP="00553E03">
      <w:pPr>
        <w:numPr>
          <w:ilvl w:val="0"/>
          <w:numId w:val="1"/>
        </w:numPr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 w:rsidRPr="00046399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Ve spolupráci se ŠKODA AUTO a DOBROVOLNÍKY zdarma nabízíme rozvoz nákupu potravin</w:t>
      </w:r>
    </w:p>
    <w:p w:rsidR="00553E03" w:rsidRDefault="00046399" w:rsidP="00553E03">
      <w:pPr>
        <w:numPr>
          <w:ilvl w:val="0"/>
          <w:numId w:val="1"/>
        </w:numPr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Určeno zejména p</w:t>
      </w:r>
      <w:r w:rsidR="0036029D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ro seniory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, donáška až domů </w:t>
      </w:r>
      <w:r w:rsidR="00553E03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pomocí dobrovolníků </w:t>
      </w:r>
    </w:p>
    <w:p w:rsidR="00553E03" w:rsidRDefault="007908C5" w:rsidP="00E23801">
      <w:pPr>
        <w:numPr>
          <w:ilvl w:val="0"/>
          <w:numId w:val="1"/>
        </w:numPr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ZÁKLADNÍ</w:t>
      </w:r>
      <w:r w:rsidR="00553E03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potraviny a hygienické potřeby </w:t>
      </w:r>
    </w:p>
    <w:p w:rsidR="002F6118" w:rsidRDefault="002F6118" w:rsidP="00E23801">
      <w:pPr>
        <w:numPr>
          <w:ilvl w:val="0"/>
          <w:numId w:val="1"/>
        </w:numPr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ZACHLAZENÉ HOTOVÉ JÍDLO  s prodlouženou trvanlivostí 10 dnů</w:t>
      </w:r>
    </w:p>
    <w:p w:rsidR="00546328" w:rsidRDefault="006F4D7D" w:rsidP="00C7007B">
      <w:pPr>
        <w:numPr>
          <w:ilvl w:val="0"/>
          <w:numId w:val="1"/>
        </w:numPr>
        <w:rPr>
          <w:i/>
          <w:color w:val="222222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Objednávky </w:t>
      </w:r>
      <w:r w:rsidR="00C7007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na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tel. </w:t>
      </w:r>
      <w:r w:rsidR="00C7007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775 899 000</w:t>
      </w:r>
      <w:r w:rsidR="006675D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</w:p>
    <w:p w:rsidR="00B9663F" w:rsidRDefault="00B9663F">
      <w:pPr>
        <w:numPr>
          <w:ilvl w:val="0"/>
          <w:numId w:val="1"/>
        </w:numPr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Platba pouze v</w:t>
      </w:r>
      <w:r w:rsidR="00517B14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 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hotovosti</w:t>
      </w:r>
      <w:r w:rsidR="00B14ABB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  <w:r w:rsidR="00517B14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na místě </w:t>
      </w:r>
    </w:p>
    <w:p w:rsidR="00546328" w:rsidRDefault="00546328">
      <w:pPr>
        <w:spacing w:line="259" w:lineRule="auto"/>
        <w:ind w:left="644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546328" w:rsidRDefault="007908C5">
      <w:pPr>
        <w:spacing w:line="259" w:lineRule="auto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noProof/>
          <w:lang w:val="cs-CZ"/>
        </w:rPr>
        <w:drawing>
          <wp:inline distT="0" distB="0" distL="0" distR="0" wp14:anchorId="32882094" wp14:editId="28AF57A0">
            <wp:extent cx="1544955" cy="1029327"/>
            <wp:effectExtent l="0" t="0" r="0" b="0"/>
            <wp:docPr id="3" name="obrázek 3" descr="Image result for barm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mb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4" cy="10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/>
        </w:rPr>
        <w:drawing>
          <wp:inline distT="0" distB="0" distL="0" distR="0" wp14:anchorId="0BB58454" wp14:editId="5D5D52A6">
            <wp:extent cx="1196340" cy="916616"/>
            <wp:effectExtent l="0" t="0" r="3810" b="0"/>
            <wp:docPr id="5" name="obrázek 5" descr="Image result for raj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jč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9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 </w:t>
      </w:r>
      <w:r>
        <w:rPr>
          <w:rFonts w:ascii="Montserrat" w:eastAsia="Montserrat" w:hAnsi="Montserrat" w:cs="Montserrat"/>
          <w:b/>
          <w:i/>
          <w:noProof/>
          <w:color w:val="2F366F"/>
          <w:sz w:val="20"/>
          <w:szCs w:val="20"/>
          <w:lang w:val="cs-CZ"/>
        </w:rPr>
        <w:drawing>
          <wp:inline distT="0" distB="0" distL="0" distR="0">
            <wp:extent cx="1563370" cy="1158946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22" cy="11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/>
        </w:rPr>
        <w:drawing>
          <wp:inline distT="0" distB="0" distL="0" distR="0">
            <wp:extent cx="1181100" cy="1181100"/>
            <wp:effectExtent l="0" t="0" r="0" b="0"/>
            <wp:docPr id="7" name="Obrázek 7" descr="Image result for TRVANLIVÉ MLÉKO Tatra polotučné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VANLIVÉ MLÉKO Tatra polotučné 1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28" w:rsidRDefault="00546328">
      <w:pPr>
        <w:jc w:val="center"/>
        <w:rPr>
          <w:color w:val="222222"/>
          <w:highlight w:val="white"/>
        </w:rPr>
      </w:pPr>
    </w:p>
    <w:p w:rsidR="006F4D7D" w:rsidRDefault="006F4D7D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</w:p>
    <w:p w:rsidR="00546328" w:rsidRDefault="006F4D7D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Objednávky na:</w:t>
      </w:r>
    </w:p>
    <w:p w:rsidR="00A364DE" w:rsidRDefault="00A364DE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tel. 775 899 000, </w:t>
      </w:r>
    </w:p>
    <w:p w:rsidR="00546328" w:rsidRDefault="006F4D7D">
      <w:pPr>
        <w:spacing w:line="240" w:lineRule="auto"/>
        <w:jc w:val="both"/>
        <w:rPr>
          <w:rFonts w:ascii="Montserrat" w:eastAsia="Montserrat" w:hAnsi="Montserrat" w:cs="Montserrat"/>
          <w:b/>
          <w:i/>
          <w:color w:val="2F366F"/>
          <w:sz w:val="20"/>
          <w:szCs w:val="20"/>
        </w:rPr>
      </w:pP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EKOLANDIA </w:t>
      </w:r>
      <w:r w:rsidR="00A364DE"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>o.p.s.</w:t>
      </w:r>
      <w:r>
        <w:rPr>
          <w:rFonts w:ascii="Montserrat" w:eastAsia="Montserrat" w:hAnsi="Montserrat" w:cs="Montserrat"/>
          <w:b/>
          <w:i/>
          <w:color w:val="2F366F"/>
          <w:sz w:val="20"/>
          <w:szCs w:val="20"/>
        </w:rPr>
        <w:t xml:space="preserve"> </w:t>
      </w:r>
    </w:p>
    <w:p w:rsidR="00546328" w:rsidRDefault="00546328">
      <w:pPr>
        <w:spacing w:after="160" w:line="259" w:lineRule="auto"/>
        <w:rPr>
          <w:sz w:val="24"/>
          <w:szCs w:val="24"/>
        </w:rPr>
      </w:pPr>
    </w:p>
    <w:p w:rsidR="00546328" w:rsidRDefault="00546328">
      <w:pPr>
        <w:spacing w:after="160" w:line="259" w:lineRule="auto"/>
        <w:rPr>
          <w:color w:val="222222"/>
          <w:sz w:val="16"/>
          <w:szCs w:val="16"/>
          <w:highlight w:val="white"/>
        </w:rPr>
      </w:pPr>
    </w:p>
    <w:sectPr w:rsidR="00546328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B7" w:rsidRDefault="00942BB7" w:rsidP="0036029D">
      <w:pPr>
        <w:spacing w:line="240" w:lineRule="auto"/>
      </w:pPr>
      <w:r>
        <w:separator/>
      </w:r>
    </w:p>
  </w:endnote>
  <w:endnote w:type="continuationSeparator" w:id="0">
    <w:p w:rsidR="00942BB7" w:rsidRDefault="00942BB7" w:rsidP="00360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B7" w:rsidRDefault="00942BB7" w:rsidP="0036029D">
      <w:pPr>
        <w:spacing w:line="240" w:lineRule="auto"/>
      </w:pPr>
      <w:r>
        <w:separator/>
      </w:r>
    </w:p>
  </w:footnote>
  <w:footnote w:type="continuationSeparator" w:id="0">
    <w:p w:rsidR="00942BB7" w:rsidRDefault="00942BB7" w:rsidP="00360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9D" w:rsidRDefault="0036029D">
    <w:pPr>
      <w:pStyle w:val="Zhlav"/>
    </w:pPr>
    <w:r>
      <w:rPr>
        <w:noProof/>
        <w:lang w:val="cs-CZ"/>
      </w:rPr>
      <w:drawing>
        <wp:inline distT="0" distB="0" distL="0" distR="0" wp14:anchorId="2C365457" wp14:editId="3B4E6A11">
          <wp:extent cx="1416050" cy="5223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030" cy="54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val="cs-CZ"/>
      </w:rPr>
      <w:drawing>
        <wp:inline distT="0" distB="0" distL="0" distR="0" wp14:anchorId="276F7C12" wp14:editId="7AF77C68">
          <wp:extent cx="868217" cy="1029127"/>
          <wp:effectExtent l="0" t="0" r="8255" b="0"/>
          <wp:docPr id="2" name="Obrázek 2" descr="Image result for škoda au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škoda aut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19" cy="103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3D0"/>
    <w:multiLevelType w:val="multilevel"/>
    <w:tmpl w:val="378C7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6628B"/>
    <w:multiLevelType w:val="multilevel"/>
    <w:tmpl w:val="86D2AF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C242F0"/>
    <w:multiLevelType w:val="multilevel"/>
    <w:tmpl w:val="4F8C0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8"/>
    <w:rsid w:val="000241AA"/>
    <w:rsid w:val="00046399"/>
    <w:rsid w:val="00046B04"/>
    <w:rsid w:val="000D78DE"/>
    <w:rsid w:val="00207B1A"/>
    <w:rsid w:val="002F6118"/>
    <w:rsid w:val="0036029D"/>
    <w:rsid w:val="00517B14"/>
    <w:rsid w:val="00546328"/>
    <w:rsid w:val="00553E03"/>
    <w:rsid w:val="006675DB"/>
    <w:rsid w:val="006F4D7D"/>
    <w:rsid w:val="007908C5"/>
    <w:rsid w:val="008C59B8"/>
    <w:rsid w:val="00942BB7"/>
    <w:rsid w:val="009A2829"/>
    <w:rsid w:val="009D349F"/>
    <w:rsid w:val="00A14894"/>
    <w:rsid w:val="00A20888"/>
    <w:rsid w:val="00A30400"/>
    <w:rsid w:val="00A364DE"/>
    <w:rsid w:val="00B14ABB"/>
    <w:rsid w:val="00B9663F"/>
    <w:rsid w:val="00C7007B"/>
    <w:rsid w:val="00E23801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370BF-300E-4D4F-B767-34FE423D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602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29D"/>
  </w:style>
  <w:style w:type="paragraph" w:styleId="Zpat">
    <w:name w:val="footer"/>
    <w:basedOn w:val="Normln"/>
    <w:link w:val="ZpatChar"/>
    <w:uiPriority w:val="99"/>
    <w:unhideWhenUsed/>
    <w:rsid w:val="003602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Teichertová</dc:creator>
  <cp:lastModifiedBy>Barbara Bláhová</cp:lastModifiedBy>
  <cp:revision>2</cp:revision>
  <dcterms:created xsi:type="dcterms:W3CDTF">2020-03-20T14:11:00Z</dcterms:created>
  <dcterms:modified xsi:type="dcterms:W3CDTF">2020-03-20T14:11:00Z</dcterms:modified>
</cp:coreProperties>
</file>